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623505F8"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E9117E">
        <w:rPr>
          <w:rFonts w:eastAsia="Arial Unicode MS"/>
          <w:b/>
        </w:rPr>
        <w:t>5</w:t>
      </w:r>
      <w:r w:rsidR="00021D47">
        <w:rPr>
          <w:rFonts w:eastAsia="Arial Unicode MS"/>
          <w:b/>
        </w:rPr>
        <w:t>1</w:t>
      </w:r>
    </w:p>
    <w:p w14:paraId="2E6A6FF5" w14:textId="773EA6B2"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23653F">
        <w:rPr>
          <w:rFonts w:eastAsia="Arial Unicode MS"/>
        </w:rPr>
        <w:t>1</w:t>
      </w:r>
      <w:r w:rsidR="00021D47">
        <w:rPr>
          <w:rFonts w:eastAsia="Arial Unicode MS"/>
        </w:rPr>
        <w:t>2</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6F3E1C">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0ACF0642" w14:textId="1D1FE6D3" w:rsidR="00021D47" w:rsidRPr="00021D47" w:rsidRDefault="00021D47" w:rsidP="00021D47">
      <w:pPr>
        <w:suppressAutoHyphens/>
        <w:spacing w:line="100" w:lineRule="atLeast"/>
        <w:jc w:val="both"/>
        <w:rPr>
          <w:rFonts w:eastAsia="Arial Unicode MS"/>
          <w:b/>
          <w:iCs/>
          <w:kern w:val="1"/>
          <w:lang w:eastAsia="ar-SA"/>
        </w:rPr>
      </w:pPr>
      <w:bookmarkStart w:id="45" w:name="_Hlk132638026"/>
      <w:bookmarkStart w:id="46" w:name="_Hlk132638121"/>
      <w:bookmarkStart w:id="47" w:name="_Hlk132640306"/>
      <w:r w:rsidRPr="00021D47">
        <w:rPr>
          <w:rFonts w:eastAsia="Arial Unicode MS"/>
          <w:b/>
          <w:iCs/>
          <w:kern w:val="1"/>
          <w:lang w:eastAsia="ar-SA"/>
        </w:rPr>
        <w:t>Par pašvaldības nekustamā īpašuma Bērzu iela 12, Madona, Madonas novads</w:t>
      </w:r>
      <w:r>
        <w:rPr>
          <w:rFonts w:eastAsia="Arial Unicode MS"/>
          <w:b/>
          <w:iCs/>
          <w:kern w:val="1"/>
          <w:lang w:eastAsia="ar-SA"/>
        </w:rPr>
        <w:t>,</w:t>
      </w:r>
      <w:r w:rsidRPr="00021D47">
        <w:rPr>
          <w:rFonts w:eastAsia="Arial Unicode MS"/>
          <w:b/>
          <w:iCs/>
          <w:kern w:val="1"/>
          <w:lang w:eastAsia="ar-SA"/>
        </w:rPr>
        <w:t xml:space="preserve"> atsavināšanu</w:t>
      </w:r>
    </w:p>
    <w:p w14:paraId="7FAFCCA4" w14:textId="77777777" w:rsidR="00021D47" w:rsidRDefault="00021D47" w:rsidP="00021D47">
      <w:pPr>
        <w:suppressAutoHyphens/>
        <w:spacing w:line="100" w:lineRule="atLeast"/>
        <w:jc w:val="both"/>
        <w:rPr>
          <w:kern w:val="1"/>
          <w:lang w:eastAsia="ar-SA"/>
        </w:rPr>
      </w:pPr>
    </w:p>
    <w:p w14:paraId="5158D6AC" w14:textId="246D0C6D" w:rsidR="00021D47" w:rsidRPr="00021D47" w:rsidRDefault="00021D47" w:rsidP="00021D47">
      <w:pPr>
        <w:suppressAutoHyphens/>
        <w:spacing w:line="100" w:lineRule="atLeast"/>
        <w:ind w:firstLine="720"/>
        <w:jc w:val="both"/>
        <w:rPr>
          <w:rFonts w:eastAsia="Arial Unicode MS"/>
          <w:b/>
          <w:kern w:val="1"/>
          <w:lang w:eastAsia="ar-SA"/>
        </w:rPr>
      </w:pPr>
      <w:r w:rsidRPr="00021D47">
        <w:rPr>
          <w:kern w:val="1"/>
          <w:lang w:eastAsia="ar-SA"/>
        </w:rPr>
        <w:t>Ar Madonas novada pašvaldības 30.11.2022. domes lēmumu Nr.</w:t>
      </w:r>
      <w:r>
        <w:rPr>
          <w:kern w:val="1"/>
          <w:lang w:eastAsia="ar-SA"/>
        </w:rPr>
        <w:t xml:space="preserve"> </w:t>
      </w:r>
      <w:r w:rsidRPr="00021D47">
        <w:rPr>
          <w:kern w:val="1"/>
          <w:lang w:eastAsia="ar-SA"/>
        </w:rPr>
        <w:t>788</w:t>
      </w:r>
      <w:r w:rsidR="00D72B71">
        <w:rPr>
          <w:kern w:val="1"/>
          <w:lang w:eastAsia="ar-SA"/>
        </w:rPr>
        <w:t xml:space="preserve"> </w:t>
      </w:r>
      <w:r w:rsidRPr="00021D47">
        <w:rPr>
          <w:kern w:val="1"/>
          <w:lang w:eastAsia="ar-SA"/>
        </w:rPr>
        <w:t>(protokols Nr.</w:t>
      </w:r>
      <w:r>
        <w:rPr>
          <w:kern w:val="1"/>
          <w:lang w:eastAsia="ar-SA"/>
        </w:rPr>
        <w:t xml:space="preserve"> </w:t>
      </w:r>
      <w:r w:rsidRPr="00021D47">
        <w:rPr>
          <w:kern w:val="1"/>
          <w:lang w:eastAsia="ar-SA"/>
        </w:rPr>
        <w:t>27, 18.</w:t>
      </w:r>
      <w:r>
        <w:rPr>
          <w:kern w:val="1"/>
          <w:lang w:eastAsia="ar-SA"/>
        </w:rPr>
        <w:t xml:space="preserve"> </w:t>
      </w:r>
      <w:r w:rsidRPr="00021D47">
        <w:rPr>
          <w:kern w:val="1"/>
          <w:lang w:eastAsia="ar-SA"/>
        </w:rPr>
        <w:t>p.)</w:t>
      </w:r>
      <w:r w:rsidR="00B544E9">
        <w:rPr>
          <w:kern w:val="1"/>
          <w:lang w:eastAsia="ar-SA"/>
        </w:rPr>
        <w:t xml:space="preserve"> </w:t>
      </w:r>
      <w:r w:rsidRPr="00021D47">
        <w:rPr>
          <w:kern w:val="1"/>
          <w:lang w:eastAsia="ar-SA"/>
        </w:rPr>
        <w:t>”</w:t>
      </w:r>
      <w:r w:rsidRPr="00021D47">
        <w:rPr>
          <w:rFonts w:eastAsia="Arial Unicode MS"/>
          <w:kern w:val="1"/>
          <w:lang w:eastAsia="ar-SA"/>
        </w:rPr>
        <w:t>Par pašvaldības nekustamā īpašuma Bērzu iela 12, Madona, Madonas novads, nodošanu atsavināšanai</w:t>
      </w:r>
      <w:r w:rsidRPr="00021D47">
        <w:rPr>
          <w:rFonts w:eastAsia="Arial Unicode MS"/>
          <w:i/>
          <w:kern w:val="1"/>
          <w:lang w:eastAsia="ar-SA"/>
        </w:rPr>
        <w:t>”,</w:t>
      </w:r>
      <w:r w:rsidRPr="00021D47">
        <w:rPr>
          <w:kern w:val="1"/>
          <w:lang w:eastAsia="ar-SA"/>
        </w:rPr>
        <w:t xml:space="preserve"> tika nolemts nodot atsavināšanai pašvaldībai piederošo nekustamo īpašumu Bērzu iela 12, Madonā, Madonas novadā</w:t>
      </w:r>
      <w:r>
        <w:rPr>
          <w:kern w:val="1"/>
          <w:lang w:eastAsia="ar-SA"/>
        </w:rPr>
        <w:t>,</w:t>
      </w:r>
      <w:r w:rsidRPr="00021D47">
        <w:rPr>
          <w:kern w:val="1"/>
          <w:lang w:eastAsia="ar-SA"/>
        </w:rPr>
        <w:t xml:space="preserve"> ar kadastra numuru 7001 001 0672, ēku, kuras atrodas uz zemes īpašuma, </w:t>
      </w:r>
      <w:r w:rsidR="00B544E9">
        <w:rPr>
          <w:kern w:val="1"/>
          <w:lang w:eastAsia="ar-SA"/>
        </w:rPr>
        <w:t>[..]</w:t>
      </w:r>
      <w:r w:rsidRPr="00021D47">
        <w:rPr>
          <w:kern w:val="1"/>
          <w:lang w:eastAsia="ar-SA"/>
        </w:rPr>
        <w:t>, pārdodot to par nosacīto cenu.</w:t>
      </w:r>
    </w:p>
    <w:p w14:paraId="583063CB" w14:textId="2DF56E49" w:rsidR="00021D47" w:rsidRPr="00021D47" w:rsidRDefault="00021D47" w:rsidP="00021D47">
      <w:pPr>
        <w:suppressAutoHyphens/>
        <w:spacing w:before="28" w:line="100" w:lineRule="atLeast"/>
        <w:ind w:firstLine="720"/>
        <w:jc w:val="both"/>
        <w:rPr>
          <w:kern w:val="1"/>
          <w:lang w:eastAsia="ar-SA"/>
        </w:rPr>
      </w:pPr>
      <w:r w:rsidRPr="00021D47">
        <w:rPr>
          <w:kern w:val="1"/>
          <w:lang w:eastAsia="ar-SA"/>
        </w:rPr>
        <w:t>Atbilstoši sertificēta vērtētāja SIA “Liniko” (Latvijas Īpašumu Vērtētāju asociācijas profesionālās kvalifikācijas sertifikāts Nr.</w:t>
      </w:r>
      <w:r>
        <w:rPr>
          <w:kern w:val="1"/>
          <w:lang w:eastAsia="ar-SA"/>
        </w:rPr>
        <w:t xml:space="preserve"> </w:t>
      </w:r>
      <w:r w:rsidRPr="00021D47">
        <w:rPr>
          <w:kern w:val="1"/>
          <w:lang w:eastAsia="ar-SA"/>
        </w:rPr>
        <w:t>131) 2023.</w:t>
      </w:r>
      <w:r>
        <w:rPr>
          <w:kern w:val="1"/>
          <w:lang w:eastAsia="ar-SA"/>
        </w:rPr>
        <w:t xml:space="preserve"> </w:t>
      </w:r>
      <w:r w:rsidRPr="00021D47">
        <w:rPr>
          <w:kern w:val="1"/>
          <w:lang w:eastAsia="ar-SA"/>
        </w:rPr>
        <w:t>gada 4.</w:t>
      </w:r>
      <w:r>
        <w:rPr>
          <w:kern w:val="1"/>
          <w:lang w:eastAsia="ar-SA"/>
        </w:rPr>
        <w:t xml:space="preserve"> </w:t>
      </w:r>
      <w:r w:rsidRPr="00021D47">
        <w:rPr>
          <w:kern w:val="1"/>
          <w:lang w:eastAsia="ar-SA"/>
        </w:rPr>
        <w:t>jūlija novērtējumam, nekustamā īpašuma tirgus vērtība noteikta – EUR 5 500,00</w:t>
      </w:r>
      <w:r>
        <w:rPr>
          <w:kern w:val="1"/>
          <w:lang w:eastAsia="ar-SA"/>
        </w:rPr>
        <w:t xml:space="preserve"> </w:t>
      </w:r>
      <w:r w:rsidRPr="00021D47">
        <w:rPr>
          <w:kern w:val="1"/>
          <w:lang w:eastAsia="ar-SA"/>
        </w:rPr>
        <w:t>(pieci tūkstoši pieci simti euro,</w:t>
      </w:r>
      <w:r w:rsidR="00D72B71">
        <w:rPr>
          <w:kern w:val="1"/>
          <w:lang w:eastAsia="ar-SA"/>
        </w:rPr>
        <w:t xml:space="preserve"> </w:t>
      </w:r>
      <w:r w:rsidRPr="00021D47">
        <w:rPr>
          <w:kern w:val="1"/>
          <w:lang w:eastAsia="ar-SA"/>
        </w:rPr>
        <w:t>00 centi) .</w:t>
      </w:r>
    </w:p>
    <w:p w14:paraId="53713E62" w14:textId="4707A9E6" w:rsidR="00021D47" w:rsidRPr="00021D47" w:rsidRDefault="00021D47" w:rsidP="00021D47">
      <w:pPr>
        <w:suppressAutoHyphens/>
        <w:spacing w:line="252" w:lineRule="auto"/>
        <w:ind w:firstLine="709"/>
        <w:jc w:val="both"/>
        <w:rPr>
          <w:rFonts w:cs="Arial Unicode MS"/>
          <w:kern w:val="1"/>
          <w:lang w:eastAsia="lo-LA" w:bidi="lo-LA"/>
        </w:rPr>
      </w:pPr>
      <w:r w:rsidRPr="00021D47">
        <w:rPr>
          <w:rFonts w:cs="Arial Unicode MS"/>
          <w:kern w:val="1"/>
          <w:lang w:eastAsia="lo-LA" w:bidi="lo-LA"/>
        </w:rPr>
        <w:t>Saskaņā ar „Publiskas personas mantas atsavināšanas likuma” 47.</w:t>
      </w:r>
      <w:r>
        <w:rPr>
          <w:rFonts w:cs="Arial Unicode MS"/>
          <w:kern w:val="1"/>
          <w:lang w:eastAsia="lo-LA" w:bidi="lo-LA"/>
        </w:rPr>
        <w:t xml:space="preserve"> </w:t>
      </w:r>
      <w:r w:rsidRPr="00021D47">
        <w:rPr>
          <w:rFonts w:cs="Arial Unicode MS"/>
          <w:kern w:val="1"/>
          <w:lang w:eastAsia="lo-LA" w:bidi="lo-LA"/>
        </w:rPr>
        <w:t xml:space="preserve">pantu </w:t>
      </w:r>
      <w:r w:rsidRPr="00021D47">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A731510" w14:textId="0C0DA743" w:rsidR="00021D47" w:rsidRPr="00021D47" w:rsidRDefault="00021D47" w:rsidP="00021D47">
      <w:pPr>
        <w:widowControl w:val="0"/>
        <w:suppressAutoHyphens/>
        <w:jc w:val="both"/>
        <w:rPr>
          <w:rFonts w:eastAsia="Calibri"/>
          <w:kern w:val="1"/>
          <w:lang w:eastAsia="hi-IN" w:bidi="hi-IN"/>
        </w:rPr>
      </w:pPr>
      <w:r w:rsidRPr="00021D47">
        <w:rPr>
          <w:rFonts w:eastAsia="Calibri"/>
          <w:kern w:val="1"/>
          <w:lang w:eastAsia="ar-SA"/>
        </w:rPr>
        <w:t xml:space="preserve">      </w:t>
      </w:r>
      <w:r w:rsidRPr="00021D47">
        <w:rPr>
          <w:kern w:val="1"/>
          <w:lang w:eastAsia="hi-IN" w:bidi="hi-IN"/>
        </w:rPr>
        <w:t xml:space="preserve"> </w:t>
      </w:r>
      <w:r>
        <w:rPr>
          <w:kern w:val="1"/>
          <w:lang w:eastAsia="hi-IN" w:bidi="hi-IN"/>
        </w:rPr>
        <w:tab/>
      </w:r>
      <w:r w:rsidRPr="00021D47">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BFBCA05" w14:textId="770CC542" w:rsidR="00021D47" w:rsidRPr="00021D47" w:rsidRDefault="00021D47" w:rsidP="00021D47">
      <w:pPr>
        <w:suppressAutoHyphens/>
        <w:spacing w:before="28" w:line="100" w:lineRule="atLeast"/>
        <w:ind w:firstLine="720"/>
        <w:jc w:val="both"/>
        <w:rPr>
          <w:rFonts w:eastAsia="SimSun" w:cs="Arial"/>
          <w:i/>
          <w:kern w:val="1"/>
          <w:lang w:eastAsia="hi-IN" w:bidi="hi-IN"/>
        </w:rPr>
      </w:pPr>
      <w:r w:rsidRPr="00021D47">
        <w:rPr>
          <w:rFonts w:cs="Arial"/>
          <w:kern w:val="1"/>
          <w:lang w:eastAsia="hi-IN" w:bidi="hi-IN"/>
        </w:rPr>
        <w:t>Saskaņā ar  “Pašvaldību likuma” 10.</w:t>
      </w:r>
      <w:r>
        <w:rPr>
          <w:rFonts w:cs="Arial"/>
          <w:kern w:val="1"/>
          <w:lang w:eastAsia="hi-IN" w:bidi="hi-IN"/>
        </w:rPr>
        <w:t xml:space="preserve"> </w:t>
      </w:r>
      <w:r w:rsidRPr="00021D47">
        <w:rPr>
          <w:rFonts w:cs="Arial"/>
          <w:kern w:val="1"/>
          <w:lang w:eastAsia="hi-IN" w:bidi="hi-IN"/>
        </w:rPr>
        <w:t>panta pirmās daļas 16.</w:t>
      </w:r>
      <w:r>
        <w:rPr>
          <w:rFonts w:cs="Arial"/>
          <w:kern w:val="1"/>
          <w:lang w:eastAsia="hi-IN" w:bidi="hi-IN"/>
        </w:rPr>
        <w:t xml:space="preserve"> </w:t>
      </w:r>
      <w:r w:rsidRPr="00021D47">
        <w:rPr>
          <w:rFonts w:cs="Arial"/>
          <w:kern w:val="1"/>
          <w:lang w:eastAsia="hi-IN" w:bidi="hi-IN"/>
        </w:rPr>
        <w:t>punktu “</w:t>
      </w:r>
      <w:r w:rsidRPr="00021D47">
        <w:rPr>
          <w:rFonts w:eastAsia="SimSun" w:cs="Arial"/>
          <w:i/>
          <w:kern w:val="1"/>
          <w:lang w:eastAsia="hi-IN" w:bidi="hi-IN"/>
        </w:rPr>
        <w:t>tikai domes kompetencē ir:</w:t>
      </w:r>
      <w:r w:rsidRPr="00021D47">
        <w:rPr>
          <w:rFonts w:cs="Arial"/>
          <w:i/>
          <w:kern w:val="1"/>
          <w:lang w:eastAsia="hi-IN" w:bidi="hi-IN"/>
        </w:rPr>
        <w:t xml:space="preserve"> </w:t>
      </w:r>
      <w:r w:rsidRPr="00021D47">
        <w:rPr>
          <w:rFonts w:eastAsia="SimSun" w:cs="Arial"/>
          <w:i/>
          <w:kern w:val="1"/>
          <w:lang w:eastAsia="hi-IN" w:bidi="hi-IN"/>
        </w:rPr>
        <w:t>lemt par pašvaldības nekustamā īpašuma atsavināšanu un apgrūtināšanu, kā arī par nekustamā īpašuma iegūšanu;</w:t>
      </w:r>
    </w:p>
    <w:p w14:paraId="35821F66" w14:textId="77CFED97" w:rsidR="00021D47" w:rsidRPr="00021D47" w:rsidRDefault="00021D47" w:rsidP="00021D47">
      <w:pPr>
        <w:suppressAutoHyphens/>
        <w:spacing w:before="28" w:line="100" w:lineRule="atLeast"/>
        <w:ind w:firstLine="720"/>
        <w:jc w:val="both"/>
        <w:rPr>
          <w:kern w:val="1"/>
          <w:lang w:eastAsia="ar-SA"/>
        </w:rPr>
      </w:pPr>
      <w:r w:rsidRPr="00021D47">
        <w:rPr>
          <w:kern w:val="1"/>
          <w:lang w:eastAsia="ar-SA"/>
        </w:rPr>
        <w:t>Saskaņā ar Publiskas personas mantas atsavināšanas likuma  4.</w:t>
      </w:r>
      <w:r>
        <w:rPr>
          <w:kern w:val="1"/>
          <w:lang w:eastAsia="ar-SA"/>
        </w:rPr>
        <w:t xml:space="preserve"> </w:t>
      </w:r>
      <w:r w:rsidRPr="00021D47">
        <w:rPr>
          <w:kern w:val="1"/>
          <w:lang w:eastAsia="ar-SA"/>
        </w:rPr>
        <w:t xml:space="preserve">panta pirmo daļu [..] </w:t>
      </w:r>
      <w:r w:rsidRPr="00021D47">
        <w:rPr>
          <w:i/>
          <w:kern w:val="1"/>
          <w:lang w:eastAsia="ar-SA"/>
        </w:rPr>
        <w:t>Atvasinātas publiskas personas mantas atsavināšanu var ierosināt, ja tā nav nepieciešama attiecīgai atvasinātai publiskai personai vai tās iestādēm to funkciju nodrošināšanai</w:t>
      </w:r>
      <w:r w:rsidRPr="00021D47">
        <w:rPr>
          <w:kern w:val="1"/>
          <w:lang w:eastAsia="ar-SA"/>
        </w:rPr>
        <w:t>, 4.</w:t>
      </w:r>
      <w:r>
        <w:rPr>
          <w:kern w:val="1"/>
          <w:lang w:eastAsia="ar-SA"/>
        </w:rPr>
        <w:t xml:space="preserve"> </w:t>
      </w:r>
      <w:r w:rsidRPr="00021D47">
        <w:rPr>
          <w:kern w:val="1"/>
          <w:lang w:eastAsia="ar-SA"/>
        </w:rPr>
        <w:t>panta ceturtās daļas 3.</w:t>
      </w:r>
      <w:r>
        <w:rPr>
          <w:kern w:val="1"/>
          <w:lang w:eastAsia="ar-SA"/>
        </w:rPr>
        <w:t xml:space="preserve"> </w:t>
      </w:r>
      <w:r w:rsidRPr="00021D47">
        <w:rPr>
          <w:kern w:val="1"/>
          <w:lang w:eastAsia="ar-SA"/>
        </w:rPr>
        <w:t>punktu</w:t>
      </w:r>
      <w:r w:rsidRPr="00021D47">
        <w:rPr>
          <w:i/>
          <w:iCs/>
          <w:kern w:val="1"/>
          <w:lang w:eastAsia="ar-SA"/>
        </w:rPr>
        <w:t xml:space="preserve"> Atsevišķos gadījumos publiskas personas nekustamā īpašuma atsavināšanu var ierosināt </w:t>
      </w:r>
      <w:r w:rsidRPr="00021D47">
        <w:rPr>
          <w:kern w:val="1"/>
          <w:lang w:eastAsia="ar-SA"/>
        </w:rPr>
        <w:t xml:space="preserve"> </w:t>
      </w:r>
      <w:r w:rsidRPr="00021D47">
        <w:rPr>
          <w:i/>
          <w:iCs/>
          <w:kern w:val="1"/>
          <w:lang w:eastAsia="ar-SA"/>
        </w:rPr>
        <w:t xml:space="preserve">zemesgrāmatā ierakstītas ēkas (būves) īpašnieks vai visi kopīpašnieki, ja viņi vēlas nopirkt zemesgabalu, uz kura atrodas ēka (būve), </w:t>
      </w:r>
      <w:r w:rsidRPr="00021D47">
        <w:rPr>
          <w:kern w:val="1"/>
          <w:lang w:eastAsia="ar-SA"/>
        </w:rPr>
        <w:t xml:space="preserve"> 5.</w:t>
      </w:r>
      <w:r>
        <w:rPr>
          <w:kern w:val="1"/>
          <w:lang w:eastAsia="ar-SA"/>
        </w:rPr>
        <w:t xml:space="preserve"> </w:t>
      </w:r>
      <w:r w:rsidRPr="00021D47">
        <w:rPr>
          <w:kern w:val="1"/>
          <w:lang w:eastAsia="ar-SA"/>
        </w:rPr>
        <w:t xml:space="preserve">panta pirmo daļu </w:t>
      </w:r>
      <w:r w:rsidRPr="00021D47">
        <w:rPr>
          <w:i/>
          <w:kern w:val="1"/>
          <w:lang w:eastAsia="ar-SA"/>
        </w:rPr>
        <w:t>Atļauju atsavināt atvasinātu publisku personu nekustamo īpašumu dod attiecīgās atvasinātās publiskās personas lēmējinstitūcija</w:t>
      </w:r>
      <w:r w:rsidRPr="00021D47">
        <w:rPr>
          <w:kern w:val="1"/>
          <w:lang w:eastAsia="ar-SA"/>
        </w:rPr>
        <w:t>, 37.</w:t>
      </w:r>
      <w:r>
        <w:rPr>
          <w:kern w:val="1"/>
          <w:lang w:eastAsia="ar-SA"/>
        </w:rPr>
        <w:t xml:space="preserve"> </w:t>
      </w:r>
      <w:r w:rsidRPr="00021D47">
        <w:rPr>
          <w:kern w:val="1"/>
          <w:lang w:eastAsia="ar-SA"/>
        </w:rPr>
        <w:t>panta pirmās daļas 4.</w:t>
      </w:r>
      <w:r>
        <w:rPr>
          <w:kern w:val="1"/>
          <w:lang w:eastAsia="ar-SA"/>
        </w:rPr>
        <w:t xml:space="preserve"> </w:t>
      </w:r>
      <w:r w:rsidRPr="00021D47">
        <w:rPr>
          <w:kern w:val="1"/>
          <w:lang w:eastAsia="ar-SA"/>
        </w:rPr>
        <w:t xml:space="preserve">punktu </w:t>
      </w:r>
      <w:r w:rsidRPr="00021D47">
        <w:rPr>
          <w:i/>
          <w:iCs/>
          <w:kern w:val="1"/>
          <w:lang w:eastAsia="ar-SA"/>
        </w:rPr>
        <w:t xml:space="preserve">nekustamo īpašumu iegūst šā likuma </w:t>
      </w:r>
      <w:hyperlink r:id="rId9" w:anchor="p4" w:history="1">
        <w:r w:rsidRPr="00021D47">
          <w:rPr>
            <w:i/>
            <w:iCs/>
            <w:color w:val="000080"/>
            <w:kern w:val="1"/>
            <w:u w:val="single"/>
          </w:rPr>
          <w:t>4.</w:t>
        </w:r>
        <w:r>
          <w:rPr>
            <w:i/>
            <w:iCs/>
            <w:color w:val="000080"/>
            <w:kern w:val="1"/>
            <w:u w:val="single"/>
          </w:rPr>
          <w:t xml:space="preserve"> </w:t>
        </w:r>
        <w:r w:rsidRPr="00021D47">
          <w:rPr>
            <w:i/>
            <w:iCs/>
            <w:color w:val="000080"/>
            <w:kern w:val="1"/>
            <w:u w:val="single"/>
          </w:rPr>
          <w:t>panta</w:t>
        </w:r>
      </w:hyperlink>
      <w:r w:rsidRPr="00021D47">
        <w:rPr>
          <w:i/>
          <w:iCs/>
          <w:kern w:val="1"/>
          <w:lang w:eastAsia="ar-SA"/>
        </w:rPr>
        <w:t xml:space="preserve"> ceturtajā daļā minētā persona. Šajā gadījumā pārdošanas cena ir vienāda ar nosacīto cenu (</w:t>
      </w:r>
      <w:hyperlink r:id="rId10" w:anchor="p8" w:history="1">
        <w:r w:rsidRPr="00021D47">
          <w:rPr>
            <w:i/>
            <w:iCs/>
            <w:color w:val="000080"/>
            <w:kern w:val="1"/>
            <w:u w:val="single"/>
          </w:rPr>
          <w:t>8.</w:t>
        </w:r>
        <w:r>
          <w:rPr>
            <w:i/>
            <w:iCs/>
            <w:color w:val="000080"/>
            <w:kern w:val="1"/>
            <w:u w:val="single"/>
          </w:rPr>
          <w:t xml:space="preserve"> </w:t>
        </w:r>
        <w:r w:rsidRPr="00021D47">
          <w:rPr>
            <w:i/>
            <w:iCs/>
            <w:color w:val="000080"/>
            <w:kern w:val="1"/>
            <w:u w:val="single"/>
          </w:rPr>
          <w:t>pants</w:t>
        </w:r>
      </w:hyperlink>
      <w:r w:rsidRPr="00021D47">
        <w:rPr>
          <w:i/>
          <w:iCs/>
          <w:kern w:val="1"/>
          <w:lang w:eastAsia="ar-SA"/>
        </w:rPr>
        <w:t xml:space="preserve">). </w:t>
      </w:r>
    </w:p>
    <w:p w14:paraId="26A5E7CF" w14:textId="77777777" w:rsidR="001F346D" w:rsidRDefault="00021D47" w:rsidP="001F346D">
      <w:pPr>
        <w:suppressAutoHyphens/>
        <w:spacing w:before="28"/>
        <w:ind w:firstLine="720"/>
        <w:jc w:val="both"/>
        <w:rPr>
          <w:b/>
          <w:color w:val="000000"/>
        </w:rPr>
      </w:pPr>
      <w:r>
        <w:rPr>
          <w:kern w:val="1"/>
          <w:lang w:eastAsia="ar-SA"/>
        </w:rPr>
        <w:lastRenderedPageBreak/>
        <w:t>P</w:t>
      </w:r>
      <w:r w:rsidRPr="00021D47">
        <w:rPr>
          <w:kern w:val="1"/>
          <w:lang w:eastAsia="ar-SA"/>
        </w:rPr>
        <w:t>amatojoties uz “Pašvaldību likuma” 10.</w:t>
      </w:r>
      <w:r>
        <w:rPr>
          <w:kern w:val="1"/>
          <w:lang w:eastAsia="ar-SA"/>
        </w:rPr>
        <w:t xml:space="preserve"> </w:t>
      </w:r>
      <w:r w:rsidRPr="00021D47">
        <w:rPr>
          <w:kern w:val="1"/>
          <w:lang w:eastAsia="ar-SA"/>
        </w:rPr>
        <w:t>panta pirmās daļas 16.</w:t>
      </w:r>
      <w:r>
        <w:rPr>
          <w:kern w:val="1"/>
          <w:lang w:eastAsia="ar-SA"/>
        </w:rPr>
        <w:t xml:space="preserve"> </w:t>
      </w:r>
      <w:r w:rsidRPr="00021D47">
        <w:rPr>
          <w:kern w:val="1"/>
          <w:lang w:eastAsia="ar-SA"/>
        </w:rPr>
        <w:t>punktu, Publiskas personas mantas atsavināšanas likuma 4.</w:t>
      </w:r>
      <w:r>
        <w:rPr>
          <w:kern w:val="1"/>
          <w:lang w:eastAsia="ar-SA"/>
        </w:rPr>
        <w:t xml:space="preserve"> </w:t>
      </w:r>
      <w:r w:rsidRPr="00021D47">
        <w:rPr>
          <w:kern w:val="1"/>
          <w:lang w:eastAsia="ar-SA"/>
        </w:rPr>
        <w:t>panta pirmo daļu, 4.</w:t>
      </w:r>
      <w:r>
        <w:rPr>
          <w:kern w:val="1"/>
          <w:lang w:eastAsia="ar-SA"/>
        </w:rPr>
        <w:t xml:space="preserve"> </w:t>
      </w:r>
      <w:r w:rsidRPr="00021D47">
        <w:rPr>
          <w:kern w:val="1"/>
          <w:lang w:eastAsia="ar-SA"/>
        </w:rPr>
        <w:t>panta ceturtās daļas 3.</w:t>
      </w:r>
      <w:r>
        <w:rPr>
          <w:kern w:val="1"/>
          <w:lang w:eastAsia="ar-SA"/>
        </w:rPr>
        <w:t xml:space="preserve"> </w:t>
      </w:r>
      <w:r w:rsidRPr="00021D47">
        <w:rPr>
          <w:kern w:val="1"/>
          <w:lang w:eastAsia="ar-SA"/>
        </w:rPr>
        <w:t>p., 5.</w:t>
      </w:r>
      <w:r>
        <w:rPr>
          <w:kern w:val="1"/>
          <w:lang w:eastAsia="ar-SA"/>
        </w:rPr>
        <w:t xml:space="preserve"> </w:t>
      </w:r>
      <w:r w:rsidRPr="00021D47">
        <w:rPr>
          <w:kern w:val="1"/>
          <w:lang w:eastAsia="ar-SA"/>
        </w:rPr>
        <w:t>panta pirmo daļu un 37.</w:t>
      </w:r>
      <w:r>
        <w:rPr>
          <w:kern w:val="1"/>
          <w:lang w:eastAsia="ar-SA"/>
        </w:rPr>
        <w:t xml:space="preserve"> </w:t>
      </w:r>
      <w:r w:rsidRPr="00021D47">
        <w:rPr>
          <w:kern w:val="1"/>
          <w:lang w:eastAsia="ar-SA"/>
        </w:rPr>
        <w:t>panta pirmās daļas 4.</w:t>
      </w:r>
      <w:r>
        <w:rPr>
          <w:kern w:val="1"/>
          <w:lang w:eastAsia="ar-SA"/>
        </w:rPr>
        <w:t xml:space="preserve"> </w:t>
      </w:r>
      <w:r w:rsidRPr="00021D47">
        <w:rPr>
          <w:kern w:val="1"/>
          <w:lang w:eastAsia="ar-SA"/>
        </w:rPr>
        <w:t>punktu un 47.</w:t>
      </w:r>
      <w:r>
        <w:rPr>
          <w:kern w:val="1"/>
          <w:lang w:eastAsia="ar-SA"/>
        </w:rPr>
        <w:t xml:space="preserve"> </w:t>
      </w:r>
      <w:r w:rsidRPr="00021D47">
        <w:rPr>
          <w:kern w:val="1"/>
          <w:lang w:eastAsia="ar-SA"/>
        </w:rPr>
        <w:t xml:space="preserve">pantu,  </w:t>
      </w:r>
      <w:r w:rsidR="001F346D" w:rsidRPr="00DD4069">
        <w:rPr>
          <w:b/>
          <w:bCs/>
          <w:color w:val="000000"/>
        </w:rPr>
        <w:t xml:space="preserve">atklāti balsojot: </w:t>
      </w:r>
      <w:r w:rsidR="001F346D" w:rsidRPr="00DD4069">
        <w:rPr>
          <w:b/>
          <w:color w:val="000000"/>
        </w:rPr>
        <w:t>PAR – 1</w:t>
      </w:r>
      <w:r w:rsidR="001F346D">
        <w:rPr>
          <w:b/>
          <w:color w:val="000000"/>
        </w:rPr>
        <w:t>4</w:t>
      </w:r>
      <w:r w:rsidR="001F346D" w:rsidRPr="00DD4069">
        <w:rPr>
          <w:b/>
          <w:color w:val="000000"/>
        </w:rPr>
        <w:t xml:space="preserve"> </w:t>
      </w:r>
      <w:r w:rsidR="001F346D" w:rsidRPr="00AF73C9">
        <w:rPr>
          <w:color w:val="000000"/>
        </w:rPr>
        <w:t>(</w:t>
      </w:r>
      <w:r w:rsidR="001F346D" w:rsidRPr="0045376B">
        <w:rPr>
          <w:bCs/>
          <w:noProof/>
        </w:rPr>
        <w:t>Agris Lungevičs, Aivis Masaļskis, Andris Dombrovskis, Andris Sakne, Artūrs Grandāns, Arvīds Greidiņš, Gunārs Ikaunieks, Guntis Klikučs, Iveta Peilāne, Kaspars Udrass, Māris Olte, Rūdolfs Preiss, Sandra Maksimova, Valda Kļaviņa</w:t>
      </w:r>
      <w:r w:rsidR="001F346D">
        <w:rPr>
          <w:noProof/>
        </w:rPr>
        <w:t>)</w:t>
      </w:r>
      <w:r w:rsidR="001F346D" w:rsidRPr="00DD4069">
        <w:rPr>
          <w:noProof/>
        </w:rPr>
        <w:t>,</w:t>
      </w:r>
      <w:r w:rsidR="001F346D" w:rsidRPr="00DD4069">
        <w:rPr>
          <w:b/>
          <w:noProof/>
        </w:rPr>
        <w:t xml:space="preserve"> </w:t>
      </w:r>
      <w:r w:rsidR="001F346D" w:rsidRPr="00DD4069">
        <w:rPr>
          <w:b/>
          <w:color w:val="000000"/>
        </w:rPr>
        <w:t>PRET – NAV</w:t>
      </w:r>
      <w:r w:rsidR="001F346D" w:rsidRPr="00DD4069">
        <w:rPr>
          <w:bCs/>
          <w:noProof/>
          <w:color w:val="000000"/>
        </w:rPr>
        <w:t>,</w:t>
      </w:r>
      <w:r w:rsidR="001F346D" w:rsidRPr="00DD4069">
        <w:rPr>
          <w:b/>
          <w:color w:val="000000"/>
        </w:rPr>
        <w:t xml:space="preserve"> ATTURAS –  </w:t>
      </w:r>
      <w:r w:rsidR="001F346D" w:rsidRPr="00DD4069">
        <w:rPr>
          <w:b/>
          <w:noProof/>
          <w:color w:val="000000"/>
        </w:rPr>
        <w:t xml:space="preserve">NAV, </w:t>
      </w:r>
      <w:r w:rsidR="001F346D" w:rsidRPr="00DD4069">
        <w:rPr>
          <w:color w:val="000000"/>
        </w:rPr>
        <w:t xml:space="preserve">Madonas novada pašvaldības dome </w:t>
      </w:r>
      <w:r w:rsidR="001F346D" w:rsidRPr="00DD4069">
        <w:rPr>
          <w:b/>
          <w:color w:val="000000"/>
        </w:rPr>
        <w:t>NOLEMJ:</w:t>
      </w:r>
    </w:p>
    <w:p w14:paraId="763BF9E8" w14:textId="45BAAD44" w:rsidR="00021D47" w:rsidRPr="00021D47" w:rsidRDefault="00021D47" w:rsidP="00021D47">
      <w:pPr>
        <w:suppressAutoHyphens/>
        <w:spacing w:before="28" w:line="100" w:lineRule="atLeast"/>
        <w:ind w:firstLine="720"/>
        <w:jc w:val="both"/>
        <w:rPr>
          <w:kern w:val="1"/>
          <w:lang w:eastAsia="ar-SA"/>
        </w:rPr>
      </w:pPr>
    </w:p>
    <w:p w14:paraId="75EF2566" w14:textId="375BB591" w:rsidR="00021D47" w:rsidRPr="00021D47" w:rsidRDefault="00021D47" w:rsidP="00021D47">
      <w:pPr>
        <w:numPr>
          <w:ilvl w:val="0"/>
          <w:numId w:val="33"/>
        </w:numPr>
        <w:suppressAutoHyphens/>
        <w:ind w:hanging="720"/>
        <w:jc w:val="both"/>
        <w:rPr>
          <w:kern w:val="1"/>
          <w:lang w:eastAsia="ar-SA"/>
        </w:rPr>
      </w:pPr>
      <w:r w:rsidRPr="00021D47">
        <w:rPr>
          <w:kern w:val="1"/>
          <w:lang w:eastAsia="ar-SA"/>
        </w:rPr>
        <w:t>Atsavināt nekustamo īpašumu Bērzu iela</w:t>
      </w:r>
      <w:r w:rsidR="00D72B71">
        <w:rPr>
          <w:kern w:val="1"/>
          <w:lang w:eastAsia="ar-SA"/>
        </w:rPr>
        <w:t xml:space="preserve"> </w:t>
      </w:r>
      <w:r w:rsidRPr="00021D47">
        <w:rPr>
          <w:kern w:val="1"/>
          <w:lang w:eastAsia="ar-SA"/>
        </w:rPr>
        <w:t>12,</w:t>
      </w:r>
      <w:r w:rsidR="00D72B71">
        <w:rPr>
          <w:kern w:val="1"/>
          <w:lang w:eastAsia="ar-SA"/>
        </w:rPr>
        <w:t xml:space="preserve"> </w:t>
      </w:r>
      <w:r w:rsidRPr="00021D47">
        <w:rPr>
          <w:kern w:val="1"/>
          <w:lang w:eastAsia="ar-SA"/>
        </w:rPr>
        <w:t>Madona,</w:t>
      </w:r>
      <w:r w:rsidR="00D72B71">
        <w:rPr>
          <w:kern w:val="1"/>
          <w:lang w:eastAsia="ar-SA"/>
        </w:rPr>
        <w:t xml:space="preserve"> </w:t>
      </w:r>
      <w:r w:rsidRPr="00021D47">
        <w:rPr>
          <w:kern w:val="1"/>
          <w:lang w:eastAsia="ar-SA"/>
        </w:rPr>
        <w:t>Madonas novads ar kadastra Nr.</w:t>
      </w:r>
      <w:r w:rsidR="00B544E9">
        <w:rPr>
          <w:kern w:val="1"/>
          <w:lang w:eastAsia="ar-SA"/>
        </w:rPr>
        <w:t> </w:t>
      </w:r>
      <w:r w:rsidRPr="00021D47">
        <w:rPr>
          <w:kern w:val="1"/>
          <w:lang w:eastAsia="ar-SA"/>
        </w:rPr>
        <w:t xml:space="preserve">7001 001 0672 1059 kv.m platībā, to pārdodot </w:t>
      </w:r>
      <w:r w:rsidR="00B544E9">
        <w:rPr>
          <w:kern w:val="1"/>
          <w:lang w:eastAsia="ar-SA"/>
        </w:rPr>
        <w:t>[..]</w:t>
      </w:r>
      <w:r w:rsidRPr="00021D47">
        <w:rPr>
          <w:kern w:val="1"/>
          <w:lang w:eastAsia="ar-SA"/>
        </w:rPr>
        <w:t>.</w:t>
      </w:r>
    </w:p>
    <w:p w14:paraId="727ABE73" w14:textId="49B45195" w:rsidR="00021D47" w:rsidRPr="00021D47" w:rsidRDefault="00021D47" w:rsidP="00021D47">
      <w:pPr>
        <w:numPr>
          <w:ilvl w:val="0"/>
          <w:numId w:val="33"/>
        </w:numPr>
        <w:suppressAutoHyphens/>
        <w:ind w:hanging="720"/>
        <w:jc w:val="both"/>
        <w:rPr>
          <w:kern w:val="1"/>
          <w:lang w:eastAsia="lo-LA" w:bidi="lo-LA"/>
        </w:rPr>
      </w:pPr>
      <w:r w:rsidRPr="00021D47">
        <w:rPr>
          <w:kern w:val="1"/>
          <w:lang w:eastAsia="ar-SA"/>
        </w:rPr>
        <w:t>Noteikt nekustamā īpašuma nosacīto cenu  EUR 5 500,00</w:t>
      </w:r>
      <w:r w:rsidR="00D72B71">
        <w:rPr>
          <w:kern w:val="1"/>
          <w:lang w:eastAsia="ar-SA"/>
        </w:rPr>
        <w:t xml:space="preserve"> </w:t>
      </w:r>
      <w:r w:rsidRPr="00021D47">
        <w:rPr>
          <w:kern w:val="1"/>
          <w:lang w:eastAsia="ar-SA"/>
        </w:rPr>
        <w:t>(pieci tūkstoši pieci simti eiro un 00 centi).</w:t>
      </w:r>
    </w:p>
    <w:p w14:paraId="69E9407B" w14:textId="77777777" w:rsidR="00021D47" w:rsidRPr="00021D47" w:rsidRDefault="00021D47" w:rsidP="00021D47">
      <w:pPr>
        <w:numPr>
          <w:ilvl w:val="0"/>
          <w:numId w:val="33"/>
        </w:numPr>
        <w:suppressAutoHyphens/>
        <w:ind w:hanging="720"/>
        <w:jc w:val="both"/>
        <w:rPr>
          <w:kern w:val="1"/>
          <w:lang w:eastAsia="lo-LA" w:bidi="lo-LA"/>
        </w:rPr>
      </w:pPr>
      <w:r w:rsidRPr="00021D47">
        <w:rPr>
          <w:kern w:val="1"/>
          <w:lang w:eastAsia="lo-LA"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45B8E85" w14:textId="38679833" w:rsidR="00021D47" w:rsidRPr="00021D47" w:rsidRDefault="00021D47" w:rsidP="00021D47">
      <w:pPr>
        <w:numPr>
          <w:ilvl w:val="0"/>
          <w:numId w:val="33"/>
        </w:numPr>
        <w:suppressAutoHyphens/>
        <w:ind w:hanging="720"/>
        <w:jc w:val="both"/>
        <w:rPr>
          <w:rFonts w:eastAsia="MS Mincho"/>
          <w:i/>
          <w:kern w:val="1"/>
          <w:lang w:eastAsia="ar-SA"/>
        </w:rPr>
      </w:pPr>
      <w:r w:rsidRPr="00021D47">
        <w:rPr>
          <w:kern w:val="1"/>
          <w:lang w:eastAsia="lo-LA" w:bidi="lo-LA"/>
        </w:rPr>
        <w:t xml:space="preserve">Nekustamā īpašuma pārvaldības un teritoriālās plānošanas nodaļai nosūtīt </w:t>
      </w:r>
      <w:r w:rsidR="00B544E9">
        <w:rPr>
          <w:kern w:val="1"/>
          <w:lang w:eastAsia="lo-LA" w:bidi="lo-LA"/>
        </w:rPr>
        <w:t>[..]</w:t>
      </w:r>
      <w:r w:rsidRPr="00021D47">
        <w:rPr>
          <w:kern w:val="1"/>
          <w:lang w:eastAsia="lo-LA" w:bidi="lo-LA"/>
        </w:rPr>
        <w:t xml:space="preserve"> nekustamā īpašuma Bērzu iela 12, Madona, Madonas novadā, atsavināšanas paziņojumu normatīvajos aktos noteiktajā kārtībā.</w:t>
      </w:r>
    </w:p>
    <w:p w14:paraId="37774402" w14:textId="77777777" w:rsidR="00021D47" w:rsidRPr="00021D47" w:rsidRDefault="00021D47" w:rsidP="00021D47">
      <w:pPr>
        <w:suppressAutoHyphens/>
        <w:spacing w:line="100" w:lineRule="atLeast"/>
        <w:jc w:val="both"/>
        <w:rPr>
          <w:rFonts w:eastAsia="MS Mincho"/>
          <w:kern w:val="1"/>
          <w:lang w:eastAsia="ar-SA"/>
        </w:rPr>
      </w:pPr>
    </w:p>
    <w:p w14:paraId="263A4995" w14:textId="77777777" w:rsidR="00E9117E" w:rsidRDefault="00E9117E" w:rsidP="0023653F">
      <w:pPr>
        <w:suppressAutoHyphens/>
        <w:jc w:val="both"/>
        <w:rPr>
          <w:b/>
          <w:iCs/>
          <w:lang w:eastAsia="ar-SA"/>
        </w:rPr>
      </w:pPr>
    </w:p>
    <w:bookmarkEnd w:id="45"/>
    <w:bookmarkEnd w:id="46"/>
    <w:bookmarkEnd w:id="47"/>
    <w:p w14:paraId="6CD7BDF4" w14:textId="1F3DBE86" w:rsidR="00A12F66" w:rsidRPr="00E9117E" w:rsidRDefault="00462AF8" w:rsidP="0023653F">
      <w:pPr>
        <w:jc w:val="both"/>
        <w:rPr>
          <w:b/>
          <w:lang w:eastAsia="en-US"/>
        </w:rPr>
      </w:pPr>
      <w:r>
        <w:rPr>
          <w:b/>
          <w:lang w:eastAsia="en-US"/>
        </w:rPr>
        <w:t xml:space="preserve">         </w:t>
      </w:r>
      <w:bookmarkEnd w:id="8"/>
      <w:bookmarkEnd w:id="9"/>
      <w:bookmarkEnd w:id="10"/>
      <w:bookmarkEnd w:id="11"/>
      <w:bookmarkEnd w:id="12"/>
    </w:p>
    <w:p w14:paraId="49161E9F" w14:textId="77777777" w:rsidR="008C6706" w:rsidRPr="004D10D4" w:rsidRDefault="008C6706" w:rsidP="0023653F">
      <w:pPr>
        <w:jc w:val="both"/>
        <w:rPr>
          <w:bCs/>
        </w:rPr>
      </w:pPr>
      <w:bookmarkStart w:id="48" w:name="_Hlk136010619"/>
      <w:bookmarkEnd w:id="1"/>
      <w:bookmarkEnd w:id="2"/>
      <w:bookmarkEnd w:id="3"/>
      <w:bookmarkEnd w:id="4"/>
      <w:bookmarkEnd w:id="5"/>
      <w:bookmarkEnd w:id="6"/>
      <w:bookmarkEnd w:id="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0783B75C" w:rsidR="00002EE4" w:rsidRDefault="00002EE4" w:rsidP="0023653F">
      <w:pPr>
        <w:jc w:val="both"/>
        <w:rPr>
          <w:bCs/>
        </w:rPr>
      </w:pPr>
    </w:p>
    <w:p w14:paraId="631E03E2" w14:textId="23F66518" w:rsidR="003B4D8C" w:rsidRDefault="003B4D8C" w:rsidP="0023653F">
      <w:pPr>
        <w:jc w:val="both"/>
        <w:rPr>
          <w:bCs/>
        </w:rPr>
      </w:pPr>
    </w:p>
    <w:p w14:paraId="3E911BEA" w14:textId="77777777" w:rsidR="00A12F66" w:rsidRPr="006649A9" w:rsidRDefault="00A12F66" w:rsidP="0023653F">
      <w:pPr>
        <w:jc w:val="both"/>
        <w:rPr>
          <w:bCs/>
        </w:rPr>
      </w:pPr>
    </w:p>
    <w:bookmarkEnd w:id="48"/>
    <w:p w14:paraId="38126035" w14:textId="77777777" w:rsidR="00E9117E" w:rsidRPr="00E9117E" w:rsidRDefault="00E9117E" w:rsidP="00E9117E">
      <w:pPr>
        <w:suppressAutoHyphens/>
        <w:spacing w:line="100" w:lineRule="atLeast"/>
        <w:rPr>
          <w:rFonts w:eastAsia="Calibri"/>
          <w:i/>
          <w:kern w:val="1"/>
          <w:lang w:eastAsia="ar-SA"/>
        </w:rPr>
      </w:pPr>
      <w:r w:rsidRPr="00E9117E">
        <w:rPr>
          <w:rFonts w:eastAsia="Calibri"/>
          <w:i/>
          <w:kern w:val="1"/>
          <w:lang w:eastAsia="ar-SA"/>
        </w:rPr>
        <w:t>Čačka 28080793</w:t>
      </w:r>
    </w:p>
    <w:p w14:paraId="4E64F9A9" w14:textId="2308971C" w:rsidR="00B4748D" w:rsidRDefault="00B4748D" w:rsidP="0023653F">
      <w:pPr>
        <w:jc w:val="both"/>
        <w:rPr>
          <w:i/>
          <w:iCs/>
        </w:rPr>
      </w:pPr>
    </w:p>
    <w:p w14:paraId="1B99C585" w14:textId="753B4991" w:rsidR="00B4748D" w:rsidRDefault="00B4748D" w:rsidP="0023653F">
      <w:pPr>
        <w:jc w:val="both"/>
        <w:rPr>
          <w:i/>
          <w:iCs/>
        </w:rPr>
      </w:pPr>
    </w:p>
    <w:p w14:paraId="7E824019" w14:textId="77777777" w:rsidR="00B4748D" w:rsidRDefault="00B4748D" w:rsidP="0023653F">
      <w:pPr>
        <w:jc w:val="both"/>
        <w:rPr>
          <w:i/>
          <w:iCs/>
        </w:rPr>
      </w:pPr>
    </w:p>
    <w:p w14:paraId="52C0A768" w14:textId="2A114F72" w:rsidR="00B4748D" w:rsidRPr="00B93E60" w:rsidRDefault="00B4748D" w:rsidP="0023653F">
      <w:pPr>
        <w:widowControl w:val="0"/>
        <w:shd w:val="clear" w:color="auto" w:fill="FFFFFF"/>
        <w:autoSpaceDE w:val="0"/>
        <w:autoSpaceDN w:val="0"/>
        <w:adjustRightInd w:val="0"/>
        <w:ind w:left="6"/>
        <w:jc w:val="center"/>
        <w:rPr>
          <w:sz w:val="22"/>
          <w:szCs w:val="22"/>
        </w:rPr>
      </w:pPr>
      <w:bookmarkStart w:id="49" w:name="_Hlk136010127"/>
      <w:r w:rsidRPr="004D10D4">
        <w:rPr>
          <w:color w:val="000000"/>
          <w:sz w:val="22"/>
          <w:szCs w:val="22"/>
          <w:lang w:eastAsia="en-US"/>
        </w:rPr>
        <w:t>ŠIS DOKUMENTS IR ELEKTRONISKI PARAKSTĪTS AR DROŠU ELEKTRONISKO PARAKSTU UN SATUR LAIKA ZĪMOGU</w:t>
      </w:r>
      <w:bookmarkEnd w:id="49"/>
    </w:p>
    <w:sectPr w:rsidR="00B4748D" w:rsidRPr="00B93E60" w:rsidSect="00E83885">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135A" w14:textId="77777777" w:rsidR="006F746F" w:rsidRDefault="006F746F" w:rsidP="008D216B">
      <w:r>
        <w:separator/>
      </w:r>
    </w:p>
  </w:endnote>
  <w:endnote w:type="continuationSeparator" w:id="0">
    <w:p w14:paraId="5F43856E" w14:textId="77777777" w:rsidR="006F746F" w:rsidRDefault="006F746F"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B7BD" w14:textId="77777777" w:rsidR="006F746F" w:rsidRDefault="006F746F" w:rsidP="008D216B">
      <w:r>
        <w:separator/>
      </w:r>
    </w:p>
  </w:footnote>
  <w:footnote w:type="continuationSeparator" w:id="0">
    <w:p w14:paraId="56CD7102" w14:textId="77777777" w:rsidR="006F746F" w:rsidRDefault="006F746F"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A3079C"/>
    <w:multiLevelType w:val="hybridMultilevel"/>
    <w:tmpl w:val="4F3409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14485502"/>
    <w:multiLevelType w:val="hybridMultilevel"/>
    <w:tmpl w:val="0FF6A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275364"/>
    <w:multiLevelType w:val="hybridMultilevel"/>
    <w:tmpl w:val="DE2E12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5" w15:restartNumberingAfterBreak="0">
    <w:nsid w:val="33B26322"/>
    <w:multiLevelType w:val="hybridMultilevel"/>
    <w:tmpl w:val="DA0A4E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7"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8"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2"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BF47C5B"/>
    <w:multiLevelType w:val="hybridMultilevel"/>
    <w:tmpl w:val="F76C6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9"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42"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2"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9"/>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4"/>
  </w:num>
  <w:num w:numId="9">
    <w:abstractNumId w:val="28"/>
  </w:num>
  <w:num w:numId="10">
    <w:abstractNumId w:val="5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3"/>
  </w:num>
  <w:num w:numId="14">
    <w:abstractNumId w:val="21"/>
  </w:num>
  <w:num w:numId="15">
    <w:abstractNumId w:val="6"/>
  </w:num>
  <w:num w:numId="16">
    <w:abstractNumId w:val="3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8"/>
  </w:num>
  <w:num w:numId="22">
    <w:abstractNumId w:val="4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8"/>
  </w:num>
  <w:num w:numId="26">
    <w:abstractNumId w:val="20"/>
  </w:num>
  <w:num w:numId="27">
    <w:abstractNumId w:val="49"/>
  </w:num>
  <w:num w:numId="28">
    <w:abstractNumId w:val="5"/>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24"/>
  </w:num>
  <w:num w:numId="33">
    <w:abstractNumId w:val="2"/>
  </w:num>
  <w:num w:numId="34">
    <w:abstractNumId w:val="27"/>
  </w:num>
  <w:num w:numId="35">
    <w:abstractNumId w:val="50"/>
  </w:num>
  <w:num w:numId="36">
    <w:abstractNumId w:val="31"/>
  </w:num>
  <w:num w:numId="37">
    <w:abstractNumId w:val="17"/>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45"/>
  </w:num>
  <w:num w:numId="41">
    <w:abstractNumId w:val="29"/>
  </w:num>
  <w:num w:numId="42">
    <w:abstractNumId w:val="47"/>
  </w:num>
  <w:num w:numId="43">
    <w:abstractNumId w:val="46"/>
  </w:num>
  <w:num w:numId="44">
    <w:abstractNumId w:val="12"/>
  </w:num>
  <w:num w:numId="45">
    <w:abstractNumId w:val="51"/>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5"/>
  </w:num>
  <w:num w:numId="49">
    <w:abstractNumId w:val="25"/>
  </w:num>
  <w:num w:numId="5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46D"/>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7EF"/>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46F"/>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31CB"/>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4E9"/>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2B71"/>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 TargetMode="External"/><Relationship Id="rId4" Type="http://schemas.openxmlformats.org/officeDocument/2006/relationships/settings" Target="settings.xml"/><Relationship Id="rId9" Type="http://schemas.openxmlformats.org/officeDocument/2006/relationships/hyperlink" Target="https://likumi.lv/ta/id/68490"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2958</Words>
  <Characters>1687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80</cp:revision>
  <cp:lastPrinted>2023-02-01T07:49:00Z</cp:lastPrinted>
  <dcterms:created xsi:type="dcterms:W3CDTF">2023-06-27T08:16:00Z</dcterms:created>
  <dcterms:modified xsi:type="dcterms:W3CDTF">2023-07-31T07:11:00Z</dcterms:modified>
</cp:coreProperties>
</file>